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5359E">
      <w:pPr>
        <w:widowControl w:val="0"/>
        <w:kinsoku/>
        <w:topLinePunct/>
        <w:autoSpaceDE/>
        <w:autoSpaceDN/>
        <w:ind w:left="-1073" w:leftChars="-511" w:firstLine="950" w:firstLineChars="297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0F77A0D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jc w:val="center"/>
        <w:textAlignment w:val="center"/>
        <w:rPr>
          <w:rFonts w:hint="eastAsia" w:ascii="方正小标宋_GBK" w:hAnsi="方正小标宋_GBK" w:eastAsia="方正小标宋_GBK" w:cs="方正小标宋_GBK"/>
          <w:sz w:val="10"/>
          <w:szCs w:val="10"/>
          <w:lang w:eastAsia="zh-CN"/>
        </w:rPr>
      </w:pPr>
    </w:p>
    <w:tbl>
      <w:tblPr>
        <w:tblStyle w:val="4"/>
        <w:tblW w:w="9499" w:type="dxa"/>
        <w:tblInd w:w="-4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345"/>
        <w:gridCol w:w="415"/>
        <w:gridCol w:w="20"/>
        <w:gridCol w:w="60"/>
        <w:gridCol w:w="820"/>
        <w:gridCol w:w="740"/>
        <w:gridCol w:w="1060"/>
        <w:gridCol w:w="820"/>
        <w:gridCol w:w="460"/>
        <w:gridCol w:w="346"/>
        <w:gridCol w:w="654"/>
        <w:gridCol w:w="840"/>
        <w:gridCol w:w="2151"/>
      </w:tblGrid>
      <w:tr w14:paraId="494EF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9499" w:type="dxa"/>
            <w:gridSpan w:val="14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EAA4DF8">
            <w:pPr>
              <w:widowControl w:val="0"/>
              <w:kinsoku/>
              <w:topLinePunct/>
              <w:autoSpaceDE/>
              <w:autoSpaceDN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eastAsia="zh-CN"/>
              </w:rPr>
              <w:t>西南林业大学高等学历继续教育</w:t>
            </w:r>
          </w:p>
          <w:p w14:paraId="267DF5E4">
            <w:pPr>
              <w:widowControl w:val="0"/>
              <w:kinsoku/>
              <w:topLinePunct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40"/>
                <w:szCs w:val="40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eastAsia="zh-CN"/>
              </w:rPr>
              <w:t>学费退费申请表</w:t>
            </w:r>
          </w:p>
        </w:tc>
      </w:tr>
      <w:tr w14:paraId="52BF1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08" w:type="dxa"/>
            <w:gridSpan w:val="5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5F2B5CD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教学点名称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B357134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C44E248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联系电话</w:t>
            </w:r>
          </w:p>
        </w:tc>
        <w:tc>
          <w:tcPr>
            <w:tcW w:w="3991" w:type="dxa"/>
            <w:gridSpan w:val="4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9D0E1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 xml:space="preserve">     </w:t>
            </w:r>
          </w:p>
        </w:tc>
      </w:tr>
      <w:tr w14:paraId="7095F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1398A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姓名</w:t>
            </w:r>
          </w:p>
        </w:tc>
        <w:tc>
          <w:tcPr>
            <w:tcW w:w="166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91CAD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E05DD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年级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3FA94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0CD05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层次</w:t>
            </w:r>
          </w:p>
        </w:tc>
        <w:tc>
          <w:tcPr>
            <w:tcW w:w="146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5F6B5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658F2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专业</w:t>
            </w:r>
          </w:p>
        </w:tc>
        <w:tc>
          <w:tcPr>
            <w:tcW w:w="21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EF18F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</w:tc>
      </w:tr>
      <w:tr w14:paraId="4D449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2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1554B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身份证号码</w:t>
            </w:r>
          </w:p>
        </w:tc>
        <w:tc>
          <w:tcPr>
            <w:tcW w:w="4980" w:type="dxa"/>
            <w:gridSpan w:val="9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AD1FE61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</w:tc>
        <w:tc>
          <w:tcPr>
            <w:tcW w:w="84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518AACD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学费标准</w:t>
            </w:r>
          </w:p>
        </w:tc>
        <w:tc>
          <w:tcPr>
            <w:tcW w:w="2151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E5D52F7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¥        /年</w:t>
            </w:r>
          </w:p>
        </w:tc>
      </w:tr>
      <w:tr w14:paraId="1F282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75DA7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退费学年</w:t>
            </w:r>
          </w:p>
        </w:tc>
        <w:tc>
          <w:tcPr>
            <w:tcW w:w="352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0BD84">
            <w:pPr>
              <w:widowControl w:val="0"/>
              <w:kinsoku/>
              <w:topLinePunct/>
              <w:autoSpaceDE/>
              <w:autoSpaceDN/>
              <w:ind w:firstLine="720" w:firstLineChars="300"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年  月至   年  月</w:t>
            </w:r>
          </w:p>
          <w:p w14:paraId="42232F5E">
            <w:pPr>
              <w:widowControl w:val="0"/>
              <w:kinsoku/>
              <w:topLinePunct/>
              <w:autoSpaceDE/>
              <w:autoSpaceDN/>
              <w:ind w:firstLine="720" w:firstLineChars="300"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（共计：   月）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D0EC0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退费金额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C146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 xml:space="preserve">¥           </w:t>
            </w:r>
          </w:p>
          <w:p w14:paraId="25829F5B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(大写：                    ）</w:t>
            </w:r>
          </w:p>
        </w:tc>
      </w:tr>
      <w:tr w14:paraId="4386F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1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15EEC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退费原因</w:t>
            </w:r>
          </w:p>
        </w:tc>
        <w:tc>
          <w:tcPr>
            <w:tcW w:w="7971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636152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  <w:p w14:paraId="49995B9C">
            <w:pPr>
              <w:widowControl w:val="0"/>
              <w:kinsoku/>
              <w:topLinePunct/>
              <w:autoSpaceDE/>
              <w:autoSpaceDN/>
              <w:ind w:firstLine="480" w:firstLineChars="200"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因</w:t>
            </w:r>
          </w:p>
          <w:p w14:paraId="1B5C3AD4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  <w:p w14:paraId="3C49919C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  <w:p w14:paraId="6D63E928">
            <w:pPr>
              <w:widowControl w:val="0"/>
              <w:kinsoku/>
              <w:topLinePunct/>
              <w:autoSpaceDE/>
              <w:autoSpaceDN/>
              <w:ind w:firstLine="480" w:firstLineChars="200"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综上所述，本人自愿向学校提交退学申请。</w:t>
            </w:r>
          </w:p>
          <w:p w14:paraId="2CF49B6B">
            <w:pPr>
              <w:widowControl w:val="0"/>
              <w:kinsoku/>
              <w:topLinePunct/>
              <w:autoSpaceDE/>
              <w:autoSpaceDN/>
              <w:ind w:firstLine="4320" w:firstLineChars="1800"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 xml:space="preserve">学生本人签字：          </w:t>
            </w:r>
          </w:p>
          <w:p w14:paraId="3EFB2353">
            <w:pPr>
              <w:widowControl w:val="0"/>
              <w:kinsoku/>
              <w:topLinePunct/>
              <w:autoSpaceDE/>
              <w:autoSpaceDN/>
              <w:ind w:firstLine="6240" w:firstLineChars="2600"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 xml:space="preserve">年   月   日 </w:t>
            </w:r>
          </w:p>
        </w:tc>
      </w:tr>
      <w:tr w14:paraId="576C7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C87C4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开户行</w:t>
            </w:r>
          </w:p>
        </w:tc>
        <w:tc>
          <w:tcPr>
            <w:tcW w:w="8386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3D39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  <w:p w14:paraId="45869770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 w:val="16"/>
                <w:szCs w:val="16"/>
                <w:lang w:eastAsia="zh-CN"/>
              </w:rPr>
              <w:t>（须农业银行账户）</w:t>
            </w:r>
          </w:p>
        </w:tc>
      </w:tr>
      <w:tr w14:paraId="08903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CA55C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户名</w:t>
            </w:r>
          </w:p>
        </w:tc>
        <w:tc>
          <w:tcPr>
            <w:tcW w:w="8386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BA1A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</w:tc>
      </w:tr>
      <w:tr w14:paraId="68AA6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24F44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账号</w:t>
            </w:r>
          </w:p>
        </w:tc>
        <w:tc>
          <w:tcPr>
            <w:tcW w:w="8386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AF4E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  <w:p w14:paraId="79BD27BD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</w:tc>
      </w:tr>
      <w:tr w14:paraId="39D2A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00DD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  <w:p w14:paraId="6ECC01F0">
            <w:pPr>
              <w:widowControl w:val="0"/>
              <w:kinsoku/>
              <w:topLinePunct/>
              <w:autoSpaceDE/>
              <w:autoSpaceDN/>
              <w:ind w:firstLine="240" w:firstLineChars="100"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是否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支付合作办学款</w:t>
            </w:r>
          </w:p>
          <w:p w14:paraId="23734482">
            <w:pPr>
              <w:widowControl w:val="0"/>
              <w:kinsoku/>
              <w:topLinePunct/>
              <w:autoSpaceDE/>
              <w:autoSpaceDN/>
              <w:ind w:firstLine="240" w:firstLineChars="100"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  <w:p w14:paraId="1817ED7F">
            <w:pPr>
              <w:widowControl w:val="0"/>
              <w:kinsoku/>
              <w:topLinePunct/>
              <w:autoSpaceDE/>
              <w:autoSpaceDN/>
              <w:ind w:firstLine="240" w:firstLineChars="100"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19685</wp:posOffset>
                      </wp:positionV>
                      <wp:extent cx="152400" cy="165100"/>
                      <wp:effectExtent l="6350" t="6350" r="6350" b="63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53465" y="6145530"/>
                                <a:ext cx="1524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2pt;margin-top:1.55pt;height:13pt;width:12pt;z-index:251659264;v-text-anchor:middle;mso-width-relative:page;mso-height-relative:page;" filled="f" stroked="t" coordsize="21600,21600" o:gfxdata="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XsooX2AAAAAYBAAAPAAAAAAAAAAEAIAAAACIAAABkcnMv&#10;ZG93bnJldi54bWxQSwECFAAUAAAACACHTuJAUKJMH3UCAADWBAAADgAAAAAAAAABACAAAAAnAQAA&#10;ZHJzL2Uyb0RvYy54bWxQSwUGAAAAAAYABgBZAQAADgYAAAAA&#10;">
                      <v:fill on="f" focussize="0,0"/>
                      <v:stroke weight="1pt" color="#4472C4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24"/>
                <w:lang w:eastAsia="zh-CN"/>
              </w:rPr>
              <w:t>是</w:t>
            </w:r>
          </w:p>
          <w:p w14:paraId="68FED270">
            <w:pPr>
              <w:widowControl w:val="0"/>
              <w:kinsoku/>
              <w:topLinePunct/>
              <w:autoSpaceDE/>
              <w:autoSpaceDN/>
              <w:ind w:firstLine="240" w:firstLineChars="100"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  <w:p w14:paraId="12DC0076">
            <w:pPr>
              <w:widowControl w:val="0"/>
              <w:kinsoku/>
              <w:topLinePunct/>
              <w:autoSpaceDE/>
              <w:autoSpaceDN/>
              <w:ind w:firstLine="240" w:firstLineChars="100"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7620</wp:posOffset>
                      </wp:positionV>
                      <wp:extent cx="152400" cy="165100"/>
                      <wp:effectExtent l="6350" t="6350" r="6350" b="635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2pt;margin-top:0.6pt;height:13pt;width:12pt;z-index:251660288;v-text-anchor:middle;mso-width-relative:page;mso-height-relative:page;" filled="f" stroked="t" coordsize="21600,21600" o:gfxdata="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a+5n19gAAAAGAQAADwAAAAAAAAABACAAAAAiAAAAZHJzL2Rvd25yZXYueG1s&#10;UEsBAhQAFAAAAAgAh07iQCfDnJxqAgAAygQAAA4AAAAAAAAAAQAgAAAAJwEAAGRycy9lMm9Eb2Mu&#10;eG1sUEsFBgAAAAAGAAYAWQEAAAMGAAAAAA==&#10;">
                      <v:fill on="f" focussize="0,0"/>
                      <v:stroke weight="1pt" color="#4472C4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24"/>
                <w:lang w:eastAsia="zh-CN"/>
              </w:rPr>
              <w:t>否</w:t>
            </w:r>
          </w:p>
        </w:tc>
        <w:tc>
          <w:tcPr>
            <w:tcW w:w="795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6651">
            <w:pPr>
              <w:widowControl w:val="0"/>
              <w:kinsoku/>
              <w:topLinePunct/>
              <w:autoSpaceDE/>
              <w:autoSpaceDN/>
              <w:spacing w:line="480" w:lineRule="auto"/>
              <w:ind w:firstLine="480" w:firstLineChars="200"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  <w:p w14:paraId="3303F4CA">
            <w:pPr>
              <w:widowControl w:val="0"/>
              <w:kinsoku/>
              <w:topLinePunct/>
              <w:autoSpaceDE/>
              <w:autoSpaceDN/>
              <w:spacing w:line="480" w:lineRule="auto"/>
              <w:ind w:firstLine="480" w:firstLineChars="200"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该费用已于</w:t>
            </w:r>
            <w:r>
              <w:rPr>
                <w:rFonts w:hint="eastAsia" w:ascii="宋体" w:hAnsi="宋体" w:cs="宋体"/>
                <w:sz w:val="24"/>
                <w:u w:val="single"/>
                <w:lang w:eastAsia="zh-CN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月按协议比例</w:t>
            </w:r>
            <w:r>
              <w:rPr>
                <w:rFonts w:hint="eastAsia" w:ascii="宋体" w:hAnsi="宋体" w:cs="宋体"/>
                <w:sz w:val="24"/>
                <w:u w:val="single"/>
                <w:lang w:eastAsia="zh-CN"/>
              </w:rPr>
              <w:t>（  ： ）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合作办学款的支付工作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，教学点按学费</w:t>
            </w:r>
            <w:r>
              <w:rPr>
                <w:rFonts w:hint="eastAsia" w:ascii="宋体" w:hAnsi="宋体" w:cs="宋体"/>
                <w:sz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%（¥：    ）退与学生，</w:t>
            </w:r>
            <w:r>
              <w:rPr>
                <w:rFonts w:hint="eastAsia" w:ascii="宋体" w:hAnsi="宋体" w:cs="宋体"/>
                <w:color w:val="FF0000"/>
                <w:sz w:val="24"/>
                <w:lang w:eastAsia="zh-CN"/>
              </w:rPr>
              <w:t>西南林业大学按学费</w:t>
            </w:r>
            <w:r>
              <w:rPr>
                <w:rFonts w:hint="eastAsia" w:ascii="宋体" w:hAnsi="宋体" w:cs="宋体"/>
                <w:color w:val="FF0000"/>
                <w:sz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FF0000"/>
                <w:sz w:val="24"/>
                <w:lang w:eastAsia="zh-CN"/>
              </w:rPr>
              <w:t>%（¥：</w:t>
            </w:r>
            <w:r>
              <w:rPr>
                <w:rFonts w:hint="eastAsia" w:ascii="宋体" w:hAnsi="宋体" w:cs="宋体"/>
                <w:color w:val="FF0000"/>
                <w:sz w:val="24"/>
                <w:u w:val="single"/>
                <w:lang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FF0000"/>
                <w:sz w:val="24"/>
                <w:lang w:eastAsia="zh-CN"/>
              </w:rPr>
              <w:t>）（大写：</w:t>
            </w:r>
            <w:r>
              <w:rPr>
                <w:rFonts w:hint="eastAsia" w:ascii="宋体" w:hAnsi="宋体" w:cs="宋体"/>
                <w:color w:val="FF0000"/>
                <w:sz w:val="24"/>
                <w:u w:val="single"/>
                <w:lang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color w:val="FF0000"/>
                <w:sz w:val="24"/>
                <w:lang w:eastAsia="zh-CN"/>
              </w:rPr>
              <w:t>）退与学生。</w:t>
            </w:r>
          </w:p>
        </w:tc>
      </w:tr>
      <w:tr w14:paraId="19AC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949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8210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教学点意见：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br w:type="textWrapping"/>
            </w:r>
            <w:r>
              <w:rPr>
                <w:rFonts w:hint="eastAsia" w:ascii="宋体" w:hAnsi="宋体" w:cs="宋体"/>
                <w:sz w:val="24"/>
                <w:lang w:eastAsia="zh-CN"/>
              </w:rPr>
              <w:br w:type="textWrapping"/>
            </w:r>
            <w:r>
              <w:rPr>
                <w:rFonts w:hint="eastAsia" w:ascii="宋体" w:hAnsi="宋体" w:cs="宋体"/>
                <w:sz w:val="24"/>
                <w:lang w:eastAsia="zh-CN"/>
              </w:rPr>
              <w:t xml:space="preserve">                     负责人 签字（盖章）              年    月    日</w:t>
            </w:r>
          </w:p>
        </w:tc>
      </w:tr>
      <w:tr w14:paraId="24C1E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949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7A85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继续教育学院审核意见：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br w:type="textWrapping"/>
            </w:r>
            <w:r>
              <w:rPr>
                <w:rFonts w:hint="eastAsia" w:ascii="宋体" w:hAnsi="宋体" w:cs="宋体"/>
                <w:sz w:val="24"/>
                <w:lang w:eastAsia="zh-CN"/>
              </w:rPr>
              <w:br w:type="textWrapping"/>
            </w:r>
            <w:r>
              <w:rPr>
                <w:rFonts w:hint="eastAsia" w:ascii="宋体" w:hAnsi="宋体" w:cs="宋体"/>
                <w:sz w:val="24"/>
                <w:lang w:eastAsia="zh-CN"/>
              </w:rPr>
              <w:br w:type="textWrapping"/>
            </w:r>
            <w:r>
              <w:rPr>
                <w:rFonts w:hint="eastAsia" w:ascii="宋体" w:hAnsi="宋体" w:cs="宋体"/>
                <w:sz w:val="24"/>
                <w:lang w:eastAsia="zh-CN"/>
              </w:rPr>
              <w:t xml:space="preserve">                     负责人 签字（盖章）              年    月    日</w:t>
            </w:r>
          </w:p>
        </w:tc>
      </w:tr>
    </w:tbl>
    <w:p w14:paraId="303E78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hint="eastAsia" w:eastAsiaTheme="minorEastAsia"/>
          <w:lang w:eastAsia="zh-CN"/>
        </w:rPr>
      </w:pPr>
    </w:p>
    <w:sectPr>
      <w:pgSz w:w="11906" w:h="16838"/>
      <w:pgMar w:top="1247" w:right="1800" w:bottom="124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xZjEwNjk2MWY0NWU5OWVlNDQ5YTUwNmM3NTkwMzUifQ=="/>
  </w:docVars>
  <w:rsids>
    <w:rsidRoot w:val="0023346D"/>
    <w:rsid w:val="0023346D"/>
    <w:rsid w:val="003A3D9F"/>
    <w:rsid w:val="28B83D17"/>
    <w:rsid w:val="7F09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